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767" w:firstLineChars="400"/>
        <w:textAlignment w:val="auto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广西国际壮医医院明秀分院</w:t>
      </w:r>
    </w:p>
    <w:p>
      <w:pPr>
        <w:keepNext w:val="0"/>
        <w:keepLines w:val="0"/>
        <w:widowControl/>
        <w:suppressLineNumbers w:val="0"/>
        <w:ind w:firstLine="1767" w:firstLineChars="400"/>
        <w:jc w:val="left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4"/>
          <w:szCs w:val="44"/>
          <w:u w:val="none"/>
          <w:lang w:val="en-US" w:eastAsia="zh-CN"/>
        </w:rPr>
        <w:t>病案系统维保服务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需求方案</w:t>
      </w:r>
      <w:bookmarkStart w:id="0" w:name="_GoBack"/>
      <w:bookmarkEnd w:id="0"/>
    </w:p>
    <w:p>
      <w:pPr>
        <w:rPr>
          <w:rFonts w:hint="eastAsia" w:ascii="Tahoma" w:hAnsi="Tahoma" w:eastAsia="宋体" w:cs="Tahoma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广西国际壮医医院明秀分院病案系统维保服务项目。</w:t>
      </w:r>
    </w:p>
    <w:p>
      <w:pPr>
        <w:ind w:firstLine="643" w:firstLineChars="200"/>
        <w:rPr>
          <w:rFonts w:hint="default" w:ascii="Tahoma" w:hAnsi="Tahoma" w:eastAsia="宋体" w:cs="Tahoma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二、项目预算：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2万元/年。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三、需求方案：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为医院提供在维护协议期内《今创病案统计管理软件、病案示踪管理系统》常规系统运维售后服务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为医院提供4008278778售后电话，为业务人员及时提供技术支持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在维护协议期内，医院在通过电话、信函或传真向客户服务中心提出维护申请后，通过网络或其他方式不可处理的情况下，乙方服务工程师在二个工作日内免费到达医院现场提供服务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应急情况下，乙方为医院免费提供解决方案，帮助医院尽量降低或避免因为外部因素造成的不利影响。如因硬件或其他原因造成的数据库系统损坏情况的发生，乙方有责任到现场，协助医院利用备份或现有介质文件恢复系统数据，保证系统的正常运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免费为医院提供利用信函、电话、传真等手段解答用户有关今创病案统计管理软件、病案示踪管理系统培训、安装异常、操作异常、运行管理、数据维护等问题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免费为医院提供远程通讯服务、在线解决技术问题、及软件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更新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现场工程师在维护完毕后，应请医院对数据的正确性及完整性进行现场检查后签字确认，并以文字方式将有关注意事项留给医院。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每季度工程师对医院所用的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《今创病案统计管理软件、病案示踪管理系统》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进行上门巡检，及时更新软件的版本和功能。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5C6DA"/>
    <w:multiLevelType w:val="singleLevel"/>
    <w:tmpl w:val="EB55C6D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NzMzOTY1ZmEzYmFmNjExZjhhMTFmMzkwM2Q5MDYifQ=="/>
  </w:docVars>
  <w:rsids>
    <w:rsidRoot w:val="00000000"/>
    <w:rsid w:val="033D5574"/>
    <w:rsid w:val="16E66CA8"/>
    <w:rsid w:val="1C5F48D0"/>
    <w:rsid w:val="29C31EC5"/>
    <w:rsid w:val="2F5909D0"/>
    <w:rsid w:val="35A2496C"/>
    <w:rsid w:val="386B4D69"/>
    <w:rsid w:val="42B95527"/>
    <w:rsid w:val="454A5208"/>
    <w:rsid w:val="474B6403"/>
    <w:rsid w:val="4B891158"/>
    <w:rsid w:val="4F675768"/>
    <w:rsid w:val="63F4076A"/>
    <w:rsid w:val="67134C33"/>
    <w:rsid w:val="68AC18E4"/>
    <w:rsid w:val="6F5C0A2B"/>
    <w:rsid w:val="6FD23F05"/>
    <w:rsid w:val="7028548A"/>
    <w:rsid w:val="7447614D"/>
    <w:rsid w:val="791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312</Characters>
  <Lines>0</Lines>
  <Paragraphs>0</Paragraphs>
  <TotalTime>0</TotalTime>
  <ScaleCrop>false</ScaleCrop>
  <LinksUpToDate>false</LinksUpToDate>
  <CharactersWithSpaces>313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2022-05-10T06:09:00Z</dcterms:created>
  <dc:creator>Administrator</dc:creator>
  <cp:lastModifiedBy>slnt</cp:lastModifiedBy>
  <dcterms:modified xsi:type="dcterms:W3CDTF">2024-04-03T00:38:06Z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479E9C87893C414BB64518941A8D1C1F_13</vt:lpwstr>
  </property>
</Properties>
</file>